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0F9CD" w14:textId="4B8BE942" w:rsidR="00443096" w:rsidRPr="002E6B5B" w:rsidRDefault="007A2238" w:rsidP="00443096">
      <w:pPr>
        <w:pStyle w:val="Heading1"/>
      </w:pPr>
      <w:r>
        <w:rPr>
          <w:noProof/>
        </w:rPr>
        <mc:AlternateContent>
          <mc:Choice Requires="wpg">
            <w:drawing>
              <wp:anchor distT="1371600" distB="0" distL="114300" distR="114300" simplePos="0" relativeHeight="251661312" behindDoc="0" locked="0" layoutInCell="1" allowOverlap="1" wp14:anchorId="3E3C770E" wp14:editId="518072D9">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200472E5" w14:textId="77777777" w:rsidR="009F5D64" w:rsidRPr="00D05490" w:rsidRDefault="007A2238" w:rsidP="009F5D64">
                              <w:pPr>
                                <w:rPr>
                                  <w:b/>
                                  <w:bCs/>
                                  <w:color w:val="7F7F7F" w:themeColor="text1" w:themeTint="80"/>
                                  <w:sz w:val="28"/>
                                  <w:szCs w:val="28"/>
                                </w:rPr>
                              </w:pPr>
                              <w:r>
                                <w:rPr>
                                  <w:b/>
                                  <w:bCs/>
                                  <w:color w:val="7F7F7F" w:themeColor="text1" w:themeTint="80"/>
                                  <w:sz w:val="28"/>
                                  <w:szCs w:val="28"/>
                                </w:rPr>
                                <w:t>January</w:t>
                              </w:r>
                              <w:r w:rsidRPr="00D05490">
                                <w:rPr>
                                  <w:b/>
                                  <w:bCs/>
                                  <w:color w:val="7F7F7F" w:themeColor="text1" w:themeTint="80"/>
                                  <w:sz w:val="28"/>
                                  <w:szCs w:val="28"/>
                                </w:rPr>
                                <w:t xml:space="preserve"> 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3E3C770E"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200472E5" w14:textId="77777777" w:rsidR="009F5D64" w:rsidRPr="00D05490" w:rsidRDefault="007A2238" w:rsidP="009F5D64">
                        <w:pPr>
                          <w:rPr>
                            <w:b/>
                            <w:bCs/>
                            <w:color w:val="7F7F7F" w:themeColor="text1" w:themeTint="80"/>
                            <w:sz w:val="28"/>
                            <w:szCs w:val="28"/>
                          </w:rPr>
                        </w:pPr>
                        <w:r>
                          <w:rPr>
                            <w:b/>
                            <w:bCs/>
                            <w:color w:val="7F7F7F" w:themeColor="text1" w:themeTint="80"/>
                            <w:sz w:val="28"/>
                            <w:szCs w:val="28"/>
                          </w:rPr>
                          <w:t>January</w:t>
                        </w:r>
                        <w:r w:rsidRPr="00D05490">
                          <w:rPr>
                            <w:b/>
                            <w:bCs/>
                            <w:color w:val="7F7F7F" w:themeColor="text1" w:themeTint="80"/>
                            <w:sz w:val="28"/>
                            <w:szCs w:val="28"/>
                          </w:rPr>
                          <w:t xml:space="preserve"> 2025</w:t>
                        </w:r>
                      </w:p>
                    </w:txbxContent>
                  </v:textbox>
                </v:shape>
                <w10:wrap type="topAndBottom" anchorx="page"/>
              </v:group>
            </w:pict>
          </mc:Fallback>
        </mc:AlternateContent>
      </w:r>
      <w:r w:rsidR="00B936DF">
        <w:t>Dry January: Are You In?</w:t>
      </w:r>
    </w:p>
    <w:p w14:paraId="5CAC27E8" w14:textId="77777777" w:rsidR="00443096" w:rsidRPr="002E6B5B" w:rsidRDefault="00443096" w:rsidP="00443096">
      <w:pPr>
        <w:sectPr w:rsidR="00443096" w:rsidRPr="002E6B5B" w:rsidSect="00113DC5">
          <w:headerReference w:type="first" r:id="rId10"/>
          <w:footerReference w:type="first" r:id="rId11"/>
          <w:pgSz w:w="12240" w:h="15840"/>
          <w:pgMar w:top="720" w:right="720" w:bottom="720" w:left="720" w:header="0" w:footer="144" w:gutter="0"/>
          <w:cols w:space="432"/>
          <w:titlePg/>
          <w:docGrid w:linePitch="360"/>
        </w:sectPr>
      </w:pPr>
    </w:p>
    <w:p w14:paraId="5383D87B" w14:textId="77777777" w:rsidR="00E9171A" w:rsidRDefault="007A2238" w:rsidP="00443096">
      <w:r w:rsidRPr="00E9171A">
        <w:t xml:space="preserve">As the holidays end, some people give up alcohol </w:t>
      </w:r>
      <w:r w:rsidR="00A94806">
        <w:t>in what’s known as</w:t>
      </w:r>
      <w:r w:rsidR="00A94806" w:rsidRPr="00E9171A">
        <w:t xml:space="preserve"> </w:t>
      </w:r>
      <w:r w:rsidRPr="00E9171A">
        <w:t xml:space="preserve">“Dry January.” The monthlong wellness challenge can serve as a reset after overindulging during the holidays or </w:t>
      </w:r>
      <w:r w:rsidR="00EB6F2E">
        <w:t xml:space="preserve">as </w:t>
      </w:r>
      <w:r w:rsidRPr="00E9171A">
        <w:t xml:space="preserve">an opportunity to reassess one’s relationship with alcohol. While a month of sobriety can seem overwhelming to some, it </w:t>
      </w:r>
      <w:r w:rsidR="00A94806">
        <w:t>can provide multiple</w:t>
      </w:r>
      <w:r w:rsidRPr="00E9171A">
        <w:t xml:space="preserve"> advantages. </w:t>
      </w:r>
    </w:p>
    <w:p w14:paraId="0414C16D" w14:textId="77777777" w:rsidR="009B3F1E" w:rsidRDefault="007A2238" w:rsidP="00443096">
      <w:r w:rsidRPr="00BA73C8">
        <w:t xml:space="preserve">Alcohol can also contribute to various health conditions, such as high blood pressure, kidney or liver problems, heart disease and certain cancers. </w:t>
      </w:r>
      <w:r>
        <w:t>Furthermore, a study published in JAMA Network Open reported that</w:t>
      </w:r>
      <w:r w:rsidRPr="009B3F1E">
        <w:t xml:space="preserve"> alcohol consumption is a leading preventable cause of death in the </w:t>
      </w:r>
      <w:r>
        <w:t>United States.</w:t>
      </w:r>
      <w:r w:rsidR="001C67B6">
        <w:t xml:space="preserve"> </w:t>
      </w:r>
      <w:r w:rsidR="001C67B6" w:rsidRPr="00BA73C8">
        <w:t>As such, a period of sobriety can positively affect one’s well-being and overall health.</w:t>
      </w:r>
    </w:p>
    <w:p w14:paraId="2B4D24CD" w14:textId="77777777" w:rsidR="005D2B33" w:rsidRDefault="007A2238" w:rsidP="005D2B33">
      <w:pPr>
        <w:pStyle w:val="CalloutBox"/>
      </w:pPr>
      <w:r>
        <w:t xml:space="preserve">One out of 4 </w:t>
      </w:r>
      <w:r w:rsidRPr="00934170">
        <w:t>Americans completed Dry January in 2024</w:t>
      </w:r>
      <w:r>
        <w:t>, according to a CivicScience tracking poll.</w:t>
      </w:r>
    </w:p>
    <w:p w14:paraId="49899AC6" w14:textId="77777777" w:rsidR="002E2600" w:rsidRPr="002E6B5B" w:rsidRDefault="007A2238" w:rsidP="00443096">
      <w:r>
        <w:t>People may</w:t>
      </w:r>
      <w:r w:rsidR="002D468A">
        <w:t xml:space="preserve"> experience health-related benefits </w:t>
      </w:r>
      <w:r w:rsidR="00141A4A">
        <w:t xml:space="preserve">when taking </w:t>
      </w:r>
      <w:r w:rsidR="002D468A">
        <w:t>a</w:t>
      </w:r>
      <w:r w:rsidR="002D468A" w:rsidRPr="002D468A">
        <w:t xml:space="preserve"> brief break from moderate to heavy alcohol </w:t>
      </w:r>
      <w:r w:rsidR="002D468A">
        <w:t>consumption.</w:t>
      </w:r>
      <w:r w:rsidR="00141A4A">
        <w:t xml:space="preserve"> Dry January participants often report sleeping better, </w:t>
      </w:r>
      <w:r w:rsidR="000F25F9">
        <w:t xml:space="preserve">having </w:t>
      </w:r>
      <w:r w:rsidR="00197D9F">
        <w:t>higher energy levels</w:t>
      </w:r>
      <w:r w:rsidR="00043375">
        <w:t xml:space="preserve">, being in a </w:t>
      </w:r>
      <w:r w:rsidR="002367D2">
        <w:t>better</w:t>
      </w:r>
      <w:r w:rsidR="00043375">
        <w:t xml:space="preserve"> mood and feeling more focused. Some also </w:t>
      </w:r>
      <w:r w:rsidR="005D626B">
        <w:t>experience weight loss and clearer skin.</w:t>
      </w:r>
    </w:p>
    <w:p w14:paraId="3F0370A7" w14:textId="77777777" w:rsidR="00443096" w:rsidRPr="002E6B5B" w:rsidRDefault="007A2238" w:rsidP="00443096">
      <w:pPr>
        <w:pStyle w:val="Heading2"/>
      </w:pPr>
      <w:r>
        <w:t>Tips for a Successful Dry January</w:t>
      </w:r>
    </w:p>
    <w:p w14:paraId="02057E87" w14:textId="77777777" w:rsidR="007D71E6" w:rsidRPr="002E6B5B" w:rsidRDefault="007A2238" w:rsidP="005D2B33">
      <w:pPr>
        <w:spacing w:after="40"/>
      </w:pPr>
      <w:r w:rsidRPr="002F74BD">
        <w:t xml:space="preserve">The goal </w:t>
      </w:r>
      <w:r w:rsidR="00A94806">
        <w:t xml:space="preserve">of Dry January </w:t>
      </w:r>
      <w:r w:rsidRPr="002F74BD">
        <w:t>is to consciously drink less</w:t>
      </w:r>
      <w:r w:rsidR="00EB6F2E">
        <w:t>,</w:t>
      </w:r>
      <w:r w:rsidRPr="002F74BD">
        <w:t xml:space="preserve"> even if you don’t give up alcohol </w:t>
      </w:r>
      <w:r w:rsidR="001E244A" w:rsidRPr="002F74BD">
        <w:t>fully</w:t>
      </w:r>
      <w:r w:rsidRPr="002F74BD">
        <w:t>.</w:t>
      </w:r>
      <w:r>
        <w:t xml:space="preserve"> </w:t>
      </w:r>
      <w:r w:rsidR="001348F1">
        <w:t>Consider the</w:t>
      </w:r>
      <w:r w:rsidR="001E244A">
        <w:t>se</w:t>
      </w:r>
      <w:r w:rsidR="001348F1">
        <w:t xml:space="preserve"> tips for a</w:t>
      </w:r>
      <w:r w:rsidR="001E244A">
        <w:t xml:space="preserve"> successful</w:t>
      </w:r>
      <w:r w:rsidR="001348F1">
        <w:t xml:space="preserve"> month </w:t>
      </w:r>
      <w:r w:rsidR="005D2B33">
        <w:t>without alcohol:</w:t>
      </w:r>
    </w:p>
    <w:p w14:paraId="27D3BBF0" w14:textId="77777777" w:rsidR="00C138AF" w:rsidRDefault="007A2238" w:rsidP="001948B9">
      <w:pPr>
        <w:pStyle w:val="ListParagraph"/>
      </w:pPr>
      <w:r w:rsidRPr="00D0630E">
        <w:t xml:space="preserve">Think about potential challenges </w:t>
      </w:r>
      <w:r>
        <w:t>during the month</w:t>
      </w:r>
      <w:r w:rsidRPr="00D0630E">
        <w:t>, such as social events or stress triggers</w:t>
      </w:r>
      <w:r>
        <w:t>, so you can plan</w:t>
      </w:r>
      <w:r w:rsidRPr="00D0630E">
        <w:t xml:space="preserve"> how you</w:t>
      </w:r>
      <w:r w:rsidR="00C208B2">
        <w:t>’</w:t>
      </w:r>
      <w:r w:rsidRPr="00D0630E">
        <w:t>ll handle these situations without alcohol.</w:t>
      </w:r>
    </w:p>
    <w:p w14:paraId="00DDB731" w14:textId="77777777" w:rsidR="001948B9" w:rsidRDefault="007A2238" w:rsidP="001948B9">
      <w:pPr>
        <w:pStyle w:val="ListParagraph"/>
      </w:pPr>
      <w:r>
        <w:t>Stay busy and e</w:t>
      </w:r>
      <w:r w:rsidRPr="001948B9">
        <w:t>ngage in activities that don</w:t>
      </w:r>
      <w:r w:rsidR="00C208B2">
        <w:t>’</w:t>
      </w:r>
      <w:r w:rsidRPr="001948B9">
        <w:t xml:space="preserve">t involve drinking. </w:t>
      </w:r>
      <w:r>
        <w:t xml:space="preserve">You may discover a </w:t>
      </w:r>
      <w:r w:rsidRPr="001948B9">
        <w:t xml:space="preserve">new hobby, </w:t>
      </w:r>
      <w:r>
        <w:t>exercise more</w:t>
      </w:r>
      <w:r w:rsidRPr="001948B9">
        <w:t xml:space="preserve"> or spend </w:t>
      </w:r>
      <w:r>
        <w:t xml:space="preserve">quality </w:t>
      </w:r>
      <w:r w:rsidRPr="001948B9">
        <w:t xml:space="preserve">time with </w:t>
      </w:r>
      <w:r>
        <w:t>others</w:t>
      </w:r>
      <w:r w:rsidRPr="001948B9">
        <w:t xml:space="preserve"> in alcohol-free settings.</w:t>
      </w:r>
    </w:p>
    <w:p w14:paraId="54C9847A" w14:textId="77777777" w:rsidR="00300632" w:rsidRDefault="007A2238" w:rsidP="001948B9">
      <w:pPr>
        <w:pStyle w:val="ListParagraph"/>
      </w:pPr>
      <w:r w:rsidRPr="00300632">
        <w:t xml:space="preserve">Stock up on nonalcoholic beverages that you enjoy. </w:t>
      </w:r>
      <w:r w:rsidR="002367D2">
        <w:t>Many great options include</w:t>
      </w:r>
      <w:r w:rsidRPr="00300632">
        <w:t xml:space="preserve"> sparkling water, </w:t>
      </w:r>
      <w:r w:rsidR="0018668C">
        <w:t>functional sodas</w:t>
      </w:r>
      <w:r w:rsidRPr="00300632">
        <w:t>,</w:t>
      </w:r>
      <w:r>
        <w:t xml:space="preserve"> mocktails</w:t>
      </w:r>
      <w:r w:rsidR="00EB6F2E">
        <w:t>,</w:t>
      </w:r>
      <w:r w:rsidRPr="00300632">
        <w:t xml:space="preserve"> </w:t>
      </w:r>
      <w:r w:rsidR="00EB6F2E">
        <w:t>and</w:t>
      </w:r>
      <w:r w:rsidR="00EB6F2E" w:rsidRPr="00300632">
        <w:t xml:space="preserve"> </w:t>
      </w:r>
      <w:r w:rsidR="00CF57D9">
        <w:t>nonalcoholic</w:t>
      </w:r>
      <w:r w:rsidRPr="00300632">
        <w:t xml:space="preserve"> beers and wines.</w:t>
      </w:r>
    </w:p>
    <w:p w14:paraId="51EC2692" w14:textId="77777777" w:rsidR="00C138AF" w:rsidRDefault="007A2238" w:rsidP="00826940">
      <w:pPr>
        <w:pStyle w:val="ListParagraph"/>
      </w:pPr>
      <w:r w:rsidRPr="00C138AF">
        <w:t>Let friends and family know about your goal</w:t>
      </w:r>
      <w:r>
        <w:t xml:space="preserve"> so they </w:t>
      </w:r>
      <w:r w:rsidRPr="00C138AF">
        <w:t xml:space="preserve">can offer support </w:t>
      </w:r>
      <w:r>
        <w:t>or even join you</w:t>
      </w:r>
      <w:r w:rsidRPr="00C138AF">
        <w:t>.</w:t>
      </w:r>
    </w:p>
    <w:p w14:paraId="6B9083B5" w14:textId="77777777" w:rsidR="00826940" w:rsidRPr="00D91E69" w:rsidRDefault="007A2238" w:rsidP="0080516F">
      <w:pPr>
        <w:pStyle w:val="ListParagraph"/>
        <w:spacing w:after="280"/>
      </w:pPr>
      <w:r w:rsidRPr="00826940">
        <w:t>Pay attention to the positive</w:t>
      </w:r>
      <w:r>
        <w:t xml:space="preserve"> health and mental</w:t>
      </w:r>
      <w:r w:rsidRPr="00826940">
        <w:t xml:space="preserve"> changes you notice</w:t>
      </w:r>
      <w:r>
        <w:t xml:space="preserve">, as they </w:t>
      </w:r>
      <w:r w:rsidRPr="00826940">
        <w:t>can reinforce your commitment</w:t>
      </w:r>
      <w:r>
        <w:t>.</w:t>
      </w:r>
    </w:p>
    <w:p w14:paraId="22199A56" w14:textId="77777777" w:rsidR="00F6245F" w:rsidRDefault="007A2238" w:rsidP="00443096">
      <w:r w:rsidRPr="00A8403B">
        <w:t>Participating in Dry January can be a great way to start the new year on a healthy note.</w:t>
      </w:r>
      <w:r>
        <w:t xml:space="preserve"> </w:t>
      </w:r>
      <w:r w:rsidRPr="00F6245F">
        <w:t>If you have any questions or concerns about your alcohol consumption, talk to a health care professional.</w:t>
      </w:r>
    </w:p>
    <w:p w14:paraId="4B429827" w14:textId="77777777" w:rsidR="00F6245F" w:rsidRDefault="00F6245F" w:rsidP="00443096">
      <w:pPr>
        <w:sectPr w:rsidR="00F6245F"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54D3F1E0" w14:textId="77777777" w:rsidR="005D05AC" w:rsidRDefault="007A2238" w:rsidP="007F1EA7">
      <w:pPr>
        <w:pStyle w:val="Heading1"/>
      </w:pPr>
      <w:r>
        <w:lastRenderedPageBreak/>
        <w:t xml:space="preserve">Protect Your Skin During </w:t>
      </w:r>
      <w:r w:rsidR="00A51A2D">
        <w:t xml:space="preserve">the </w:t>
      </w:r>
      <w:r>
        <w:t>Winter</w:t>
      </w:r>
    </w:p>
    <w:p w14:paraId="61F2F2D1"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405A30F7" w14:textId="77777777" w:rsidR="006F7CFB" w:rsidRDefault="007A2238" w:rsidP="00DF008D">
      <w:r>
        <w:t>The changing of the seasons can impact your skin. Specifically, winter weather brings colder and less humid conditions, leaving your skin prone to issues such as dryness. Dry skin symptoms can include itchiness, flakiness, redness, cracking and bleeding.</w:t>
      </w:r>
      <w:r w:rsidR="00157E44">
        <w:t xml:space="preserve"> </w:t>
      </w:r>
      <w:r w:rsidR="00157E44" w:rsidRPr="00157E44">
        <w:t>Dry skin may not seem like the most concerning health problem, but not treating dry skin can result in itchiness, cracked or painful skin, eczema and dermatitis.</w:t>
      </w:r>
    </w:p>
    <w:p w14:paraId="5F1542EE" w14:textId="77777777" w:rsidR="006F7CFB" w:rsidRDefault="007A2238" w:rsidP="002004D8">
      <w:pPr>
        <w:spacing w:after="40"/>
      </w:pPr>
      <w:r>
        <w:t>The following tips can help care for your skin during the winter months:</w:t>
      </w:r>
    </w:p>
    <w:p w14:paraId="4DB57E13" w14:textId="77777777" w:rsidR="00417ADA" w:rsidRDefault="007A2238" w:rsidP="00417ADA">
      <w:pPr>
        <w:pStyle w:val="ListParagraph"/>
      </w:pPr>
      <w:r w:rsidRPr="00347ABC">
        <w:rPr>
          <w:b/>
          <w:bCs/>
        </w:rPr>
        <w:t>Adjust your shower routine.</w:t>
      </w:r>
      <w:r w:rsidRPr="00417ADA">
        <w:t xml:space="preserve"> The length and temperature of your showers can make a big</w:t>
      </w:r>
      <w:r>
        <w:t xml:space="preserve"> </w:t>
      </w:r>
      <w:r w:rsidRPr="00417ADA">
        <w:t>difference in the dryness of your skin. Long and hot showers during the cold months can stri</w:t>
      </w:r>
      <w:r>
        <w:t xml:space="preserve">p </w:t>
      </w:r>
      <w:r w:rsidRPr="00417ADA">
        <w:t>the natural oils in your skin, drying it out. Try short and cold showers instead.</w:t>
      </w:r>
    </w:p>
    <w:p w14:paraId="46B28208" w14:textId="77777777" w:rsidR="00417ADA" w:rsidRDefault="007A2238" w:rsidP="00417ADA">
      <w:pPr>
        <w:pStyle w:val="ListParagraph"/>
      </w:pPr>
      <w:r w:rsidRPr="00347ABC">
        <w:rPr>
          <w:b/>
          <w:bCs/>
        </w:rPr>
        <w:t>Use moisturizer.</w:t>
      </w:r>
      <w:r w:rsidRPr="00417ADA">
        <w:t xml:space="preserve"> Applying moisturizer, especially after showering, can help keep your skin</w:t>
      </w:r>
      <w:r>
        <w:t xml:space="preserve"> </w:t>
      </w:r>
      <w:r w:rsidRPr="00417ADA">
        <w:t>hydrated and prevent dryness.</w:t>
      </w:r>
    </w:p>
    <w:p w14:paraId="493352A9" w14:textId="77777777" w:rsidR="00417ADA" w:rsidRDefault="007A2238" w:rsidP="00417ADA">
      <w:pPr>
        <w:pStyle w:val="ListParagraph"/>
      </w:pPr>
      <w:r w:rsidRPr="00347ABC">
        <w:rPr>
          <w:b/>
          <w:bCs/>
        </w:rPr>
        <w:t>Avoid products with fragrances.</w:t>
      </w:r>
      <w:r w:rsidRPr="00417ADA">
        <w:t xml:space="preserve"> Often, the better a product smells, the more irritating it</w:t>
      </w:r>
      <w:r>
        <w:t xml:space="preserve"> </w:t>
      </w:r>
      <w:r w:rsidRPr="00417ADA">
        <w:t>can be for your skin. As such, consider choosing fragrance-free skin products and laundry</w:t>
      </w:r>
      <w:r>
        <w:t xml:space="preserve"> </w:t>
      </w:r>
      <w:r w:rsidRPr="00417ADA">
        <w:t>detergents.</w:t>
      </w:r>
    </w:p>
    <w:p w14:paraId="50F6EA7F" w14:textId="77777777" w:rsidR="00417ADA" w:rsidRDefault="007A2238" w:rsidP="00417ADA">
      <w:pPr>
        <w:pStyle w:val="ListParagraph"/>
      </w:pPr>
      <w:r w:rsidRPr="00347ABC">
        <w:rPr>
          <w:b/>
          <w:bCs/>
        </w:rPr>
        <w:t>Use a humidifier.</w:t>
      </w:r>
      <w:r w:rsidRPr="00417ADA">
        <w:t xml:space="preserve"> Humidifiers can return moisture </w:t>
      </w:r>
      <w:r w:rsidR="00934798">
        <w:t>to the air in your home, helping</w:t>
      </w:r>
      <w:r>
        <w:t xml:space="preserve"> </w:t>
      </w:r>
      <w:r w:rsidRPr="00417ADA">
        <w:t>prevent and relieve environmental dryness.</w:t>
      </w:r>
    </w:p>
    <w:p w14:paraId="2B8EE075" w14:textId="77777777" w:rsidR="00417ADA" w:rsidRDefault="007A2238" w:rsidP="00DF008D">
      <w:pPr>
        <w:pStyle w:val="ListParagraph"/>
        <w:spacing w:after="280"/>
      </w:pPr>
      <w:r w:rsidRPr="00347ABC">
        <w:rPr>
          <w:b/>
          <w:bCs/>
        </w:rPr>
        <w:t>Stay hydrated.</w:t>
      </w:r>
      <w:r w:rsidRPr="00417ADA">
        <w:t xml:space="preserve"> Make sure you’re drinking enough water throughout the day to improve the</w:t>
      </w:r>
      <w:r>
        <w:t xml:space="preserve"> </w:t>
      </w:r>
      <w:r w:rsidRPr="00417ADA">
        <w:t>appearance of your skin and make it less susceptible to drying out.</w:t>
      </w:r>
    </w:p>
    <w:p w14:paraId="2345A593" w14:textId="77777777" w:rsidR="00417ADA" w:rsidRDefault="007A2238" w:rsidP="00F86BDC">
      <w:pPr>
        <w:spacing w:after="480"/>
      </w:pPr>
      <w:r w:rsidRPr="00701ADD">
        <w:t>Contact your doctor if you have any skin concerns.</w:t>
      </w:r>
    </w:p>
    <w:p w14:paraId="41EDAD4D" w14:textId="77777777" w:rsidR="00347ABC" w:rsidRDefault="00347ABC" w:rsidP="00A83A7D">
      <w:pPr>
        <w:sectPr w:rsidR="00347ABC" w:rsidSect="00CE0685">
          <w:type w:val="continuous"/>
          <w:pgSz w:w="12240" w:h="15840"/>
          <w:pgMar w:top="1152" w:right="720" w:bottom="720" w:left="720" w:header="0" w:footer="720" w:gutter="0"/>
          <w:cols w:num="2" w:space="432"/>
          <w:docGrid w:linePitch="360"/>
        </w:sectPr>
      </w:pPr>
    </w:p>
    <w:p w14:paraId="561E45F4" w14:textId="77777777" w:rsidR="0064764D" w:rsidRDefault="007A2238" w:rsidP="00236CDE">
      <w:pPr>
        <w:pStyle w:val="Heading1"/>
        <w:spacing w:before="480"/>
      </w:pPr>
      <w:r>
        <w:t xml:space="preserve">January </w:t>
      </w:r>
      <w:r w:rsidR="00C2051E">
        <w:t>I</w:t>
      </w:r>
      <w:r>
        <w:t xml:space="preserve">s </w:t>
      </w:r>
      <w:r w:rsidR="0031317F">
        <w:t>National Blood Donor Month</w:t>
      </w:r>
    </w:p>
    <w:p w14:paraId="626E7974"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433652D9" w14:textId="77777777" w:rsidR="005B23FD" w:rsidRDefault="007A2238" w:rsidP="00DF008D">
      <w:r w:rsidRPr="0048642D">
        <w:t>Winter is one of the most difficult times of the year to collect enough blood products and donations to meet patient needs. That’s why National Blood Donor Month is celebrated every January.</w:t>
      </w:r>
    </w:p>
    <w:p w14:paraId="16152467" w14:textId="77777777" w:rsidR="00E907D5" w:rsidRPr="002E6B5B" w:rsidRDefault="007A2238" w:rsidP="00482CAE">
      <w:pPr>
        <w:pStyle w:val="CalloutBox"/>
      </w:pPr>
      <w:r>
        <w:t>S</w:t>
      </w:r>
      <w:r w:rsidR="008D5159" w:rsidRPr="008D5159">
        <w:t>omeone in the U</w:t>
      </w:r>
      <w:r w:rsidR="008D5159">
        <w:t xml:space="preserve">nited States </w:t>
      </w:r>
      <w:r w:rsidR="008D5159" w:rsidRPr="008D5159">
        <w:t>needs blood</w:t>
      </w:r>
      <w:r w:rsidR="008D5159">
        <w:t xml:space="preserve"> or platelets</w:t>
      </w:r>
      <w:r>
        <w:t xml:space="preserve"> every two seconds</w:t>
      </w:r>
      <w:r w:rsidR="008D5159">
        <w:t>, according to the American Red Cross.</w:t>
      </w:r>
    </w:p>
    <w:p w14:paraId="44224787" w14:textId="77777777" w:rsidR="0048642D" w:rsidRPr="002E6B5B" w:rsidRDefault="007A2238" w:rsidP="002004D8">
      <w:pPr>
        <w:spacing w:after="40"/>
      </w:pPr>
      <w:r>
        <w:t xml:space="preserve">It’s vital to have plenty of blood banked to meet the demand. Blood is needed for surgeries, traumatic injuries, cancer treatment and chronic illnesses. On a daily basis, roughly 29,000 units of red blood cells, 5,000 units of platelets and 6,500 units of plasma are required. Blood and platelets cannot be made synthetically, </w:t>
      </w:r>
      <w:r w:rsidR="007C0CFB">
        <w:t>so voluntary donations are</w:t>
      </w:r>
      <w:r>
        <w:t xml:space="preserve"> necessary. </w:t>
      </w:r>
      <w:r w:rsidR="00255B03">
        <w:t>C</w:t>
      </w:r>
      <w:r w:rsidRPr="0048642D">
        <w:t>onsider the following health benefits of donating blood regularly:</w:t>
      </w:r>
    </w:p>
    <w:p w14:paraId="721EE426" w14:textId="77777777" w:rsidR="00EC200E" w:rsidRDefault="007A2238" w:rsidP="00EC200E">
      <w:pPr>
        <w:pStyle w:val="ListParagraph"/>
      </w:pPr>
      <w:r>
        <w:rPr>
          <w:b/>
          <w:bCs/>
        </w:rPr>
        <w:t>H</w:t>
      </w:r>
      <w:r w:rsidRPr="00EC200E">
        <w:rPr>
          <w:b/>
          <w:bCs/>
        </w:rPr>
        <w:t>ealth problem</w:t>
      </w:r>
      <w:r>
        <w:rPr>
          <w:b/>
          <w:bCs/>
        </w:rPr>
        <w:t xml:space="preserve"> detection</w:t>
      </w:r>
      <w:r>
        <w:t>—Donated blood is tested</w:t>
      </w:r>
      <w:r w:rsidR="007C0CFB">
        <w:t xml:space="preserve"> to determine</w:t>
      </w:r>
      <w:r>
        <w:t xml:space="preserve"> if </w:t>
      </w:r>
      <w:r w:rsidR="00EB6F2E">
        <w:t>there are any</w:t>
      </w:r>
      <w:r>
        <w:t xml:space="preserve"> irregularities. You</w:t>
      </w:r>
      <w:r w:rsidR="007C0CFB">
        <w:t xml:space="preserve"> must also undergo a quick health screening before</w:t>
      </w:r>
      <w:r>
        <w:t xml:space="preserve"> giving blood.</w:t>
      </w:r>
    </w:p>
    <w:p w14:paraId="26238B67" w14:textId="77777777" w:rsidR="00EC200E" w:rsidRDefault="007A2238" w:rsidP="00EC200E">
      <w:pPr>
        <w:pStyle w:val="ListParagraph"/>
      </w:pPr>
      <w:r>
        <w:rPr>
          <w:b/>
          <w:bCs/>
        </w:rPr>
        <w:t>H</w:t>
      </w:r>
      <w:r w:rsidRPr="00EC200E">
        <w:rPr>
          <w:b/>
          <w:bCs/>
        </w:rPr>
        <w:t>eart disease risk</w:t>
      </w:r>
      <w:r>
        <w:rPr>
          <w:b/>
          <w:bCs/>
        </w:rPr>
        <w:t xml:space="preserve"> reduction</w:t>
      </w:r>
      <w:r>
        <w:t xml:space="preserve">—Donating can help eliminate any excess buildup of iron in the blood, which can lower </w:t>
      </w:r>
      <w:r w:rsidR="00076251">
        <w:t xml:space="preserve">blood pressure and </w:t>
      </w:r>
      <w:r w:rsidR="007C1924">
        <w:t>the</w:t>
      </w:r>
      <w:r>
        <w:t xml:space="preserve"> risk of a heart attack.</w:t>
      </w:r>
    </w:p>
    <w:p w14:paraId="3CA7C32A" w14:textId="77777777" w:rsidR="0048642D" w:rsidRDefault="007A2238" w:rsidP="00DF008D">
      <w:pPr>
        <w:pStyle w:val="ListParagraph"/>
        <w:spacing w:after="280"/>
      </w:pPr>
      <w:r>
        <w:rPr>
          <w:b/>
          <w:bCs/>
        </w:rPr>
        <w:t>Caloric burn</w:t>
      </w:r>
      <w:r w:rsidR="00EC200E">
        <w:t xml:space="preserve">—The blood donation process typically burns </w:t>
      </w:r>
      <w:r w:rsidR="006D1251">
        <w:t xml:space="preserve">up to </w:t>
      </w:r>
      <w:r w:rsidR="00EC200E">
        <w:t>650 calories.</w:t>
      </w:r>
    </w:p>
    <w:p w14:paraId="0AF6E672" w14:textId="77777777" w:rsidR="005D05AC" w:rsidRDefault="007A2238" w:rsidP="00083948">
      <w:pPr>
        <w:spacing w:after="240"/>
      </w:pPr>
      <w:r w:rsidRPr="0048642D">
        <w:t xml:space="preserve">Before you roll up your sleeve and commit to being a regular blood donor, check if you meet the American Red Cross’ </w:t>
      </w:r>
      <w:hyperlink r:id="rId14" w:history="1">
        <w:r w:rsidR="005D05AC" w:rsidRPr="0048642D">
          <w:rPr>
            <w:rStyle w:val="Hyperlink"/>
          </w:rPr>
          <w:t>requirements</w:t>
        </w:r>
      </w:hyperlink>
      <w:r w:rsidRPr="0048642D">
        <w:t xml:space="preserve"> to </w:t>
      </w:r>
      <w:r w:rsidR="007C0CFB">
        <w:t>donate blood safely</w:t>
      </w:r>
      <w:r w:rsidRPr="0048642D">
        <w:t>.</w:t>
      </w:r>
    </w:p>
    <w:p w14:paraId="3CF36221" w14:textId="77777777" w:rsidR="00E54A7E" w:rsidRDefault="00E54A7E" w:rsidP="00A83A7D">
      <w:pPr>
        <w:sectPr w:rsidR="00E54A7E" w:rsidSect="00CE0685">
          <w:type w:val="continuous"/>
          <w:pgSz w:w="12240" w:h="15840"/>
          <w:pgMar w:top="1152" w:right="720" w:bottom="720" w:left="720" w:header="0" w:footer="720" w:gutter="0"/>
          <w:cols w:num="2" w:space="432"/>
          <w:docGrid w:linePitch="360"/>
        </w:sectPr>
      </w:pPr>
    </w:p>
    <w:p w14:paraId="60086719" w14:textId="77777777" w:rsidR="007E6B4C" w:rsidRDefault="007A2238" w:rsidP="00EF58CA">
      <w:pPr>
        <w:pStyle w:val="Heading2"/>
      </w:pPr>
      <w:r>
        <w:rPr>
          <w:noProof/>
        </w:rPr>
        <w:lastRenderedPageBreak/>
        <w:drawing>
          <wp:anchor distT="0" distB="0" distL="114300" distR="114300" simplePos="0" relativeHeight="251663360" behindDoc="0" locked="0" layoutInCell="1" allowOverlap="1" wp14:anchorId="72B08553" wp14:editId="100B51D9">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5499282E" wp14:editId="12A751F1">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6FAB4598" w14:textId="77777777" w:rsidR="00EF58CA" w:rsidRDefault="007A2238" w:rsidP="00EF58CA">
                            <w:pPr>
                              <w:pStyle w:val="RecipeTitle"/>
                            </w:pPr>
                            <w:r>
                              <w:t>Beef and Cabbage</w:t>
                            </w:r>
                          </w:p>
                          <w:p w14:paraId="1899B848" w14:textId="77777777" w:rsidR="003734B2" w:rsidRDefault="007A2238" w:rsidP="003734B2">
                            <w:pPr>
                              <w:pStyle w:val="RecipeServingsLine"/>
                            </w:pPr>
                            <w:r>
                              <w:t>Makes</w:t>
                            </w:r>
                            <w:r w:rsidR="0031317F">
                              <w:t>:</w:t>
                            </w:r>
                            <w:r>
                              <w:t xml:space="preserve"> 4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499282E"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6FAB4598" w14:textId="77777777" w:rsidR="00EF58CA" w:rsidRDefault="007A2238" w:rsidP="00EF58CA">
                      <w:pPr>
                        <w:pStyle w:val="RecipeTitle"/>
                      </w:pPr>
                      <w:r>
                        <w:t>Beef and Cabbage</w:t>
                      </w:r>
                    </w:p>
                    <w:p w14:paraId="1899B848" w14:textId="77777777" w:rsidR="003734B2" w:rsidRDefault="007A2238" w:rsidP="003734B2">
                      <w:pPr>
                        <w:pStyle w:val="RecipeServingsLine"/>
                      </w:pPr>
                      <w:r>
                        <w:t>Makes</w:t>
                      </w:r>
                      <w:r w:rsidR="0031317F">
                        <w:t>:</w:t>
                      </w:r>
                      <w:r>
                        <w:t xml:space="preserve"> 4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3D68257D" w14:textId="77777777" w:rsidR="0014625B" w:rsidRDefault="007A2238" w:rsidP="0014625B">
      <w:pPr>
        <w:pStyle w:val="ListParagraph"/>
      </w:pPr>
      <w:r>
        <w:t>1 green cabbage head (washed and cut into bite-sized pieces)</w:t>
      </w:r>
    </w:p>
    <w:p w14:paraId="5F730C77" w14:textId="77777777" w:rsidR="0014625B" w:rsidRDefault="007A2238" w:rsidP="0014625B">
      <w:pPr>
        <w:pStyle w:val="ListParagraph"/>
      </w:pPr>
      <w:r>
        <w:t>1 medium onion (chopped)</w:t>
      </w:r>
    </w:p>
    <w:p w14:paraId="5BB22C30" w14:textId="77777777" w:rsidR="0014625B" w:rsidRDefault="007A2238" w:rsidP="0014625B">
      <w:pPr>
        <w:pStyle w:val="ListParagraph"/>
      </w:pPr>
      <w:r>
        <w:t>1 lb. 90% lean ground beef</w:t>
      </w:r>
    </w:p>
    <w:p w14:paraId="5D560A0C" w14:textId="77777777" w:rsidR="0014625B" w:rsidRDefault="007A2238" w:rsidP="0014625B">
      <w:pPr>
        <w:pStyle w:val="ListParagraph"/>
      </w:pPr>
      <w:r>
        <w:t>2 sprays of nonstick cooking spray</w:t>
      </w:r>
    </w:p>
    <w:p w14:paraId="48CC5BAE" w14:textId="77777777" w:rsidR="0014625B" w:rsidRDefault="007A2238" w:rsidP="0014625B">
      <w:pPr>
        <w:pStyle w:val="ListParagraph"/>
      </w:pPr>
      <w:r>
        <w:t>1 tsp. garlic powder</w:t>
      </w:r>
    </w:p>
    <w:p w14:paraId="62E5FC93" w14:textId="77777777" w:rsidR="0014625B" w:rsidRDefault="007A2238" w:rsidP="0014625B">
      <w:pPr>
        <w:pStyle w:val="ListParagraph"/>
      </w:pPr>
      <w:r>
        <w:t>¼ tsp. black pepper</w:t>
      </w:r>
    </w:p>
    <w:p w14:paraId="2C176F7E" w14:textId="77777777" w:rsidR="0014625B" w:rsidRDefault="007A2238" w:rsidP="0014625B">
      <w:pPr>
        <w:pStyle w:val="ListParagraph"/>
      </w:pPr>
      <w:r>
        <w:t>Salt (to taste, optional)</w:t>
      </w:r>
    </w:p>
    <w:p w14:paraId="1A1CF151" w14:textId="77777777" w:rsidR="0014625B" w:rsidRDefault="007A2238" w:rsidP="0014625B">
      <w:pPr>
        <w:pStyle w:val="ListParagraph"/>
      </w:pPr>
      <w:r>
        <w:t>Red pepper flakes (to taste, optional)</w:t>
      </w:r>
    </w:p>
    <w:p w14:paraId="63628146" w14:textId="77777777" w:rsidR="00FF069E" w:rsidRDefault="00FF069E" w:rsidP="00FF069E">
      <w:pPr>
        <w:pStyle w:val="Heading2"/>
      </w:pPr>
    </w:p>
    <w:p w14:paraId="550633E5" w14:textId="77777777" w:rsidR="00C50BD1" w:rsidRDefault="007A2238" w:rsidP="004C0596">
      <w:pPr>
        <w:pStyle w:val="NutritionalInfoHeading"/>
      </w:pPr>
      <w:r>
        <w:t>Nutritional Information</w:t>
      </w:r>
    </w:p>
    <w:p w14:paraId="6A01AD62" w14:textId="77777777" w:rsidR="00C50BD1" w:rsidRDefault="007A2238" w:rsidP="00E610B0">
      <w:pPr>
        <w:pStyle w:val="RecipeServingsLine"/>
      </w:pPr>
      <w:r>
        <w:t>(per serving)</w:t>
      </w:r>
    </w:p>
    <w:p w14:paraId="5D657698" w14:textId="77777777" w:rsidR="00C50BD1" w:rsidRDefault="007A2238" w:rsidP="00786F9B">
      <w:pPr>
        <w:pStyle w:val="NutritionalInfo"/>
      </w:pPr>
      <w:r>
        <w:t>Tot</w:t>
      </w:r>
      <w:r w:rsidRPr="004C0596">
        <w:t>al cal</w:t>
      </w:r>
      <w:r>
        <w:t>ories</w:t>
      </w:r>
      <w:r>
        <w:tab/>
        <w:t>2</w:t>
      </w:r>
      <w:r w:rsidR="00895DDF">
        <w:t>48</w:t>
      </w:r>
    </w:p>
    <w:p w14:paraId="188397F0" w14:textId="77777777" w:rsidR="00C50BD1" w:rsidRDefault="007A2238" w:rsidP="00786F9B">
      <w:pPr>
        <w:pStyle w:val="NutritionalInfo"/>
      </w:pPr>
      <w:r>
        <w:t>Total fat</w:t>
      </w:r>
      <w:r>
        <w:tab/>
        <w:t>10 g</w:t>
      </w:r>
    </w:p>
    <w:p w14:paraId="0B688930" w14:textId="77777777" w:rsidR="00C50BD1" w:rsidRDefault="007A2238" w:rsidP="00786F9B">
      <w:pPr>
        <w:pStyle w:val="NutritionalInfo"/>
      </w:pPr>
      <w:r>
        <w:t>Protein</w:t>
      </w:r>
      <w:r>
        <w:tab/>
      </w:r>
      <w:r w:rsidR="00895DDF">
        <w:t>25</w:t>
      </w:r>
      <w:r>
        <w:t xml:space="preserve"> g</w:t>
      </w:r>
    </w:p>
    <w:p w14:paraId="4463B65A" w14:textId="77777777" w:rsidR="00C50BD1" w:rsidRDefault="007A2238" w:rsidP="00786F9B">
      <w:pPr>
        <w:pStyle w:val="NutritionalInfo"/>
      </w:pPr>
      <w:r>
        <w:t>Sodium</w:t>
      </w:r>
      <w:r>
        <w:tab/>
      </w:r>
      <w:r w:rsidR="00895DDF">
        <w:t>107</w:t>
      </w:r>
      <w:r>
        <w:t xml:space="preserve"> mg</w:t>
      </w:r>
    </w:p>
    <w:p w14:paraId="40577236" w14:textId="77777777" w:rsidR="00C50BD1" w:rsidRDefault="007A2238" w:rsidP="00786F9B">
      <w:pPr>
        <w:pStyle w:val="NutritionalInfo"/>
      </w:pPr>
      <w:r>
        <w:t>Carbohydrate</w:t>
      </w:r>
      <w:r>
        <w:tab/>
      </w:r>
      <w:r w:rsidR="00895DDF">
        <w:t>16</w:t>
      </w:r>
      <w:r>
        <w:t xml:space="preserve"> g</w:t>
      </w:r>
    </w:p>
    <w:p w14:paraId="75C56173" w14:textId="77777777" w:rsidR="00C50BD1" w:rsidRDefault="007A2238" w:rsidP="00786F9B">
      <w:pPr>
        <w:pStyle w:val="NutritionalInfo"/>
      </w:pPr>
      <w:r>
        <w:t>Dietary fiber</w:t>
      </w:r>
      <w:r>
        <w:tab/>
      </w:r>
      <w:r w:rsidR="00895DDF">
        <w:t>6</w:t>
      </w:r>
      <w:r>
        <w:t xml:space="preserve"> g</w:t>
      </w:r>
    </w:p>
    <w:p w14:paraId="30385ED5" w14:textId="77777777" w:rsidR="00C50BD1" w:rsidRDefault="007A2238" w:rsidP="00786F9B">
      <w:pPr>
        <w:pStyle w:val="NutritionalInfo"/>
      </w:pPr>
      <w:r>
        <w:t>Saturated fat</w:t>
      </w:r>
      <w:r>
        <w:tab/>
      </w:r>
      <w:r w:rsidR="00A94846">
        <w:t>4</w:t>
      </w:r>
      <w:r>
        <w:t xml:space="preserve"> g</w:t>
      </w:r>
    </w:p>
    <w:p w14:paraId="7D9AD423" w14:textId="77777777" w:rsidR="00C50BD1" w:rsidRDefault="007A2238" w:rsidP="00786F9B">
      <w:pPr>
        <w:pStyle w:val="NutritionalInfo"/>
      </w:pPr>
      <w:r>
        <w:t>Total sugars</w:t>
      </w:r>
      <w:r>
        <w:tab/>
      </w:r>
      <w:r w:rsidR="00A94846">
        <w:t>8</w:t>
      </w:r>
      <w:r>
        <w:t xml:space="preserve"> g</w:t>
      </w:r>
    </w:p>
    <w:p w14:paraId="37C93CD9" w14:textId="77777777" w:rsidR="00A94846" w:rsidRDefault="00A94846" w:rsidP="00E610B0">
      <w:pPr>
        <w:pStyle w:val="RecipeServingsLine"/>
      </w:pPr>
    </w:p>
    <w:p w14:paraId="3E302DAB" w14:textId="468CA450" w:rsidR="006244DA" w:rsidRDefault="007A2238" w:rsidP="00E610B0">
      <w:pPr>
        <w:pStyle w:val="RecipeServingsLine"/>
      </w:pPr>
      <w:r>
        <w:t>Source: MyPlate</w:t>
      </w:r>
    </w:p>
    <w:p w14:paraId="5954D4FB" w14:textId="37941FB6" w:rsidR="00E67D9B" w:rsidRDefault="007A2238" w:rsidP="0013542B">
      <w:pPr>
        <w:pStyle w:val="Heading2"/>
      </w:pPr>
      <w:r>
        <w:br w:type="column"/>
        <w:t>Preparations</w:t>
      </w:r>
    </w:p>
    <w:p w14:paraId="267B958D" w14:textId="77777777" w:rsidR="006F2854" w:rsidRDefault="007A2238" w:rsidP="006F2854">
      <w:pPr>
        <w:pStyle w:val="NumberList"/>
      </w:pPr>
      <w:r>
        <w:t>Chop the cabbage and onion</w:t>
      </w:r>
      <w:r w:rsidR="00A94846">
        <w:t xml:space="preserve">; </w:t>
      </w:r>
      <w:r>
        <w:t>set them aside.</w:t>
      </w:r>
    </w:p>
    <w:p w14:paraId="6E24F911" w14:textId="77777777" w:rsidR="006F2854" w:rsidRDefault="007A2238" w:rsidP="006F2854">
      <w:pPr>
        <w:pStyle w:val="NumberList"/>
      </w:pPr>
      <w:r>
        <w:t>In a large skillet, cook the ground beef on medium heat until browned. Drain the fat. Set the beef aside.</w:t>
      </w:r>
    </w:p>
    <w:p w14:paraId="1B73FFE2" w14:textId="77777777" w:rsidR="006F2854" w:rsidRDefault="007A2238" w:rsidP="006F2854">
      <w:pPr>
        <w:pStyle w:val="NumberList"/>
      </w:pPr>
      <w:r>
        <w:t xml:space="preserve">Spray </w:t>
      </w:r>
      <w:r w:rsidR="007B3DB2">
        <w:t xml:space="preserve">the </w:t>
      </w:r>
      <w:r>
        <w:t>skillet with nonstick cooking spray. Cook</w:t>
      </w:r>
      <w:r w:rsidR="007B3DB2">
        <w:t xml:space="preserve"> the</w:t>
      </w:r>
      <w:r>
        <w:t xml:space="preserve"> chopped onion </w:t>
      </w:r>
      <w:r w:rsidR="007C0CFB">
        <w:t>on</w:t>
      </w:r>
      <w:r>
        <w:t xml:space="preserve"> medium heat until soft.</w:t>
      </w:r>
    </w:p>
    <w:p w14:paraId="4C2C3A92" w14:textId="77777777" w:rsidR="006F2854" w:rsidRDefault="007A2238" w:rsidP="006F2854">
      <w:pPr>
        <w:pStyle w:val="NumberList"/>
      </w:pPr>
      <w:r>
        <w:t xml:space="preserve">Add </w:t>
      </w:r>
      <w:r w:rsidR="007B3DB2">
        <w:t xml:space="preserve">the </w:t>
      </w:r>
      <w:r>
        <w:t xml:space="preserve">cabbage to the chopped onion and cook until </w:t>
      </w:r>
      <w:r w:rsidR="007B3DB2">
        <w:t xml:space="preserve">the </w:t>
      </w:r>
      <w:r>
        <w:t>cabbage starts to brown.</w:t>
      </w:r>
    </w:p>
    <w:p w14:paraId="57CFD917" w14:textId="77777777" w:rsidR="006F2854" w:rsidRDefault="007A2238" w:rsidP="006F2854">
      <w:pPr>
        <w:pStyle w:val="NumberList"/>
      </w:pPr>
      <w:r>
        <w:t>Stir the beef into the cabbage and onion mixture.</w:t>
      </w:r>
    </w:p>
    <w:p w14:paraId="5BC83054" w14:textId="77777777" w:rsidR="006F2854" w:rsidRPr="00B44B2C" w:rsidRDefault="007A2238" w:rsidP="006F2854">
      <w:pPr>
        <w:pStyle w:val="NumberList"/>
      </w:pPr>
      <w:r>
        <w:t xml:space="preserve">Season with garlic powder, </w:t>
      </w:r>
      <w:r w:rsidR="007B3DB2">
        <w:t xml:space="preserve">black pepper and </w:t>
      </w:r>
      <w:r>
        <w:t>salt (optional). Add red pepper flakes (optional) to the cabbage if you like it spicy.</w:t>
      </w:r>
    </w:p>
    <w:p w14:paraId="29F2F2B7" w14:textId="77777777" w:rsidR="00714788" w:rsidRPr="00714788" w:rsidRDefault="00714788" w:rsidP="00CD12B1">
      <w:pPr>
        <w:pStyle w:val="ListParagraph"/>
        <w:numPr>
          <w:ilvl w:val="0"/>
          <w:numId w:val="0"/>
        </w:numPr>
        <w:ind w:left="432"/>
      </w:pPr>
    </w:p>
    <w:sectPr w:rsidR="00714788" w:rsidRPr="00714788"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E937D" w14:textId="77777777" w:rsidR="007A2238" w:rsidRDefault="007A2238">
      <w:pPr>
        <w:spacing w:after="0" w:line="240" w:lineRule="auto"/>
      </w:pPr>
      <w:r>
        <w:separator/>
      </w:r>
    </w:p>
  </w:endnote>
  <w:endnote w:type="continuationSeparator" w:id="0">
    <w:p w14:paraId="5DF28C5E" w14:textId="77777777" w:rsidR="007A2238" w:rsidRDefault="007A2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ECA79" w14:textId="1AD190C7" w:rsidR="0058221A" w:rsidRPr="002E5998" w:rsidRDefault="007A2238"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 xml:space="preserve">Readers should contact a health professional for appropriate advice.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8D36C"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2E9F6" w14:textId="77777777" w:rsidR="007A2238" w:rsidRDefault="007A2238">
      <w:pPr>
        <w:spacing w:after="0" w:line="240" w:lineRule="auto"/>
      </w:pPr>
      <w:r>
        <w:separator/>
      </w:r>
    </w:p>
  </w:footnote>
  <w:footnote w:type="continuationSeparator" w:id="0">
    <w:p w14:paraId="67E782E5" w14:textId="77777777" w:rsidR="007A2238" w:rsidRDefault="007A2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22410" w14:textId="5843A2E4" w:rsidR="00CF26A0" w:rsidRDefault="00CF26A0">
    <w:pPr>
      <w:pStyle w:val="Header"/>
    </w:pPr>
    <w:r>
      <w:rPr>
        <w:noProof/>
      </w:rPr>
      <w:drawing>
        <wp:anchor distT="0" distB="0" distL="114300" distR="114300" simplePos="0" relativeHeight="251660288" behindDoc="0" locked="0" layoutInCell="1" allowOverlap="1" wp14:anchorId="08065028" wp14:editId="35CCE21D">
          <wp:simplePos x="0" y="0"/>
          <wp:positionH relativeFrom="margin">
            <wp:posOffset>3638550</wp:posOffset>
          </wp:positionH>
          <wp:positionV relativeFrom="paragraph">
            <wp:posOffset>885825</wp:posOffset>
          </wp:positionV>
          <wp:extent cx="3291840" cy="428625"/>
          <wp:effectExtent l="0" t="0" r="3810" b="9525"/>
          <wp:wrapSquare wrapText="bothSides"/>
          <wp:docPr id="1339471172"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71172" name="Picture 1" descr="A logo with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1840" cy="4286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6AF9" w14:textId="77777777" w:rsidR="00475315" w:rsidRDefault="007A2238">
    <w:pPr>
      <w:pStyle w:val="Header"/>
    </w:pPr>
    <w:r>
      <w:rPr>
        <w:noProof/>
      </w:rPr>
      <w:drawing>
        <wp:anchor distT="0" distB="0" distL="114300" distR="114300" simplePos="0" relativeHeight="251658240" behindDoc="0" locked="0" layoutInCell="1" allowOverlap="1" wp14:anchorId="13FA7355" wp14:editId="0A274811">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4B0607"/>
    <w:multiLevelType w:val="hybridMultilevel"/>
    <w:tmpl w:val="CFCC6EFA"/>
    <w:lvl w:ilvl="0" w:tplc="32C4068E">
      <w:start w:val="1"/>
      <w:numFmt w:val="bullet"/>
      <w:lvlText w:val=""/>
      <w:lvlJc w:val="left"/>
      <w:pPr>
        <w:ind w:left="720" w:hanging="360"/>
      </w:pPr>
      <w:rPr>
        <w:rFonts w:ascii="Symbol" w:hAnsi="Symbol" w:hint="default"/>
      </w:rPr>
    </w:lvl>
    <w:lvl w:ilvl="1" w:tplc="B1882046" w:tentative="1">
      <w:start w:val="1"/>
      <w:numFmt w:val="bullet"/>
      <w:lvlText w:val="o"/>
      <w:lvlJc w:val="left"/>
      <w:pPr>
        <w:ind w:left="1440" w:hanging="360"/>
      </w:pPr>
      <w:rPr>
        <w:rFonts w:ascii="Courier New" w:hAnsi="Courier New" w:cs="Courier New" w:hint="default"/>
      </w:rPr>
    </w:lvl>
    <w:lvl w:ilvl="2" w:tplc="8B1051B6" w:tentative="1">
      <w:start w:val="1"/>
      <w:numFmt w:val="bullet"/>
      <w:lvlText w:val=""/>
      <w:lvlJc w:val="left"/>
      <w:pPr>
        <w:ind w:left="2160" w:hanging="360"/>
      </w:pPr>
      <w:rPr>
        <w:rFonts w:ascii="Wingdings" w:hAnsi="Wingdings" w:hint="default"/>
      </w:rPr>
    </w:lvl>
    <w:lvl w:ilvl="3" w:tplc="2CC28E66" w:tentative="1">
      <w:start w:val="1"/>
      <w:numFmt w:val="bullet"/>
      <w:lvlText w:val=""/>
      <w:lvlJc w:val="left"/>
      <w:pPr>
        <w:ind w:left="2880" w:hanging="360"/>
      </w:pPr>
      <w:rPr>
        <w:rFonts w:ascii="Symbol" w:hAnsi="Symbol" w:hint="default"/>
      </w:rPr>
    </w:lvl>
    <w:lvl w:ilvl="4" w:tplc="7C8A4530" w:tentative="1">
      <w:start w:val="1"/>
      <w:numFmt w:val="bullet"/>
      <w:lvlText w:val="o"/>
      <w:lvlJc w:val="left"/>
      <w:pPr>
        <w:ind w:left="3600" w:hanging="360"/>
      </w:pPr>
      <w:rPr>
        <w:rFonts w:ascii="Courier New" w:hAnsi="Courier New" w:cs="Courier New" w:hint="default"/>
      </w:rPr>
    </w:lvl>
    <w:lvl w:ilvl="5" w:tplc="C3C601B4" w:tentative="1">
      <w:start w:val="1"/>
      <w:numFmt w:val="bullet"/>
      <w:lvlText w:val=""/>
      <w:lvlJc w:val="left"/>
      <w:pPr>
        <w:ind w:left="4320" w:hanging="360"/>
      </w:pPr>
      <w:rPr>
        <w:rFonts w:ascii="Wingdings" w:hAnsi="Wingdings" w:hint="default"/>
      </w:rPr>
    </w:lvl>
    <w:lvl w:ilvl="6" w:tplc="C76AC98C" w:tentative="1">
      <w:start w:val="1"/>
      <w:numFmt w:val="bullet"/>
      <w:lvlText w:val=""/>
      <w:lvlJc w:val="left"/>
      <w:pPr>
        <w:ind w:left="5040" w:hanging="360"/>
      </w:pPr>
      <w:rPr>
        <w:rFonts w:ascii="Symbol" w:hAnsi="Symbol" w:hint="default"/>
      </w:rPr>
    </w:lvl>
    <w:lvl w:ilvl="7" w:tplc="BB4A7ED6" w:tentative="1">
      <w:start w:val="1"/>
      <w:numFmt w:val="bullet"/>
      <w:lvlText w:val="o"/>
      <w:lvlJc w:val="left"/>
      <w:pPr>
        <w:ind w:left="5760" w:hanging="360"/>
      </w:pPr>
      <w:rPr>
        <w:rFonts w:ascii="Courier New" w:hAnsi="Courier New" w:cs="Courier New" w:hint="default"/>
      </w:rPr>
    </w:lvl>
    <w:lvl w:ilvl="8" w:tplc="492224F0" w:tentative="1">
      <w:start w:val="1"/>
      <w:numFmt w:val="bullet"/>
      <w:lvlText w:val=""/>
      <w:lvlJc w:val="left"/>
      <w:pPr>
        <w:ind w:left="6480" w:hanging="360"/>
      </w:pPr>
      <w:rPr>
        <w:rFonts w:ascii="Wingdings" w:hAnsi="Wingdings" w:hint="default"/>
      </w:rPr>
    </w:lvl>
  </w:abstractNum>
  <w:abstractNum w:abstractNumId="1" w15:restartNumberingAfterBreak="0">
    <w:nsid w:val="5F5E564D"/>
    <w:multiLevelType w:val="hybridMultilevel"/>
    <w:tmpl w:val="DEE0B4CA"/>
    <w:lvl w:ilvl="0" w:tplc="440AB264">
      <w:start w:val="1"/>
      <w:numFmt w:val="bullet"/>
      <w:pStyle w:val="ListParagraph"/>
      <w:lvlText w:val=""/>
      <w:lvlJc w:val="left"/>
      <w:pPr>
        <w:ind w:left="576" w:hanging="360"/>
      </w:pPr>
      <w:rPr>
        <w:rFonts w:ascii="Symbol" w:hAnsi="Symbol" w:hint="default"/>
        <w:color w:val="325243"/>
      </w:rPr>
    </w:lvl>
    <w:lvl w:ilvl="1" w:tplc="45C28886" w:tentative="1">
      <w:start w:val="1"/>
      <w:numFmt w:val="bullet"/>
      <w:lvlText w:val="o"/>
      <w:lvlJc w:val="left"/>
      <w:pPr>
        <w:ind w:left="2160" w:hanging="360"/>
      </w:pPr>
      <w:rPr>
        <w:rFonts w:ascii="Courier New" w:hAnsi="Courier New" w:cs="Courier New" w:hint="default"/>
      </w:rPr>
    </w:lvl>
    <w:lvl w:ilvl="2" w:tplc="FABA5046" w:tentative="1">
      <w:start w:val="1"/>
      <w:numFmt w:val="bullet"/>
      <w:lvlText w:val=""/>
      <w:lvlJc w:val="left"/>
      <w:pPr>
        <w:ind w:left="2880" w:hanging="360"/>
      </w:pPr>
      <w:rPr>
        <w:rFonts w:ascii="Wingdings" w:hAnsi="Wingdings" w:hint="default"/>
      </w:rPr>
    </w:lvl>
    <w:lvl w:ilvl="3" w:tplc="EF2AE68A" w:tentative="1">
      <w:start w:val="1"/>
      <w:numFmt w:val="bullet"/>
      <w:lvlText w:val=""/>
      <w:lvlJc w:val="left"/>
      <w:pPr>
        <w:ind w:left="3600" w:hanging="360"/>
      </w:pPr>
      <w:rPr>
        <w:rFonts w:ascii="Symbol" w:hAnsi="Symbol" w:hint="default"/>
      </w:rPr>
    </w:lvl>
    <w:lvl w:ilvl="4" w:tplc="C9BA9AEC" w:tentative="1">
      <w:start w:val="1"/>
      <w:numFmt w:val="bullet"/>
      <w:lvlText w:val="o"/>
      <w:lvlJc w:val="left"/>
      <w:pPr>
        <w:ind w:left="4320" w:hanging="360"/>
      </w:pPr>
      <w:rPr>
        <w:rFonts w:ascii="Courier New" w:hAnsi="Courier New" w:cs="Courier New" w:hint="default"/>
      </w:rPr>
    </w:lvl>
    <w:lvl w:ilvl="5" w:tplc="EA10E46A" w:tentative="1">
      <w:start w:val="1"/>
      <w:numFmt w:val="bullet"/>
      <w:lvlText w:val=""/>
      <w:lvlJc w:val="left"/>
      <w:pPr>
        <w:ind w:left="5040" w:hanging="360"/>
      </w:pPr>
      <w:rPr>
        <w:rFonts w:ascii="Wingdings" w:hAnsi="Wingdings" w:hint="default"/>
      </w:rPr>
    </w:lvl>
    <w:lvl w:ilvl="6" w:tplc="54C80A0E" w:tentative="1">
      <w:start w:val="1"/>
      <w:numFmt w:val="bullet"/>
      <w:lvlText w:val=""/>
      <w:lvlJc w:val="left"/>
      <w:pPr>
        <w:ind w:left="5760" w:hanging="360"/>
      </w:pPr>
      <w:rPr>
        <w:rFonts w:ascii="Symbol" w:hAnsi="Symbol" w:hint="default"/>
      </w:rPr>
    </w:lvl>
    <w:lvl w:ilvl="7" w:tplc="3C32C598" w:tentative="1">
      <w:start w:val="1"/>
      <w:numFmt w:val="bullet"/>
      <w:lvlText w:val="o"/>
      <w:lvlJc w:val="left"/>
      <w:pPr>
        <w:ind w:left="6480" w:hanging="360"/>
      </w:pPr>
      <w:rPr>
        <w:rFonts w:ascii="Courier New" w:hAnsi="Courier New" w:cs="Courier New" w:hint="default"/>
      </w:rPr>
    </w:lvl>
    <w:lvl w:ilvl="8" w:tplc="0CB0081C" w:tentative="1">
      <w:start w:val="1"/>
      <w:numFmt w:val="bullet"/>
      <w:lvlText w:val=""/>
      <w:lvlJc w:val="left"/>
      <w:pPr>
        <w:ind w:left="7200" w:hanging="360"/>
      </w:pPr>
      <w:rPr>
        <w:rFonts w:ascii="Wingdings" w:hAnsi="Wingdings" w:hint="default"/>
      </w:rPr>
    </w:lvl>
  </w:abstractNum>
  <w:abstractNum w:abstractNumId="2" w15:restartNumberingAfterBreak="0">
    <w:nsid w:val="726146C1"/>
    <w:multiLevelType w:val="hybridMultilevel"/>
    <w:tmpl w:val="FC422B8A"/>
    <w:lvl w:ilvl="0" w:tplc="769A89B8">
      <w:start w:val="1"/>
      <w:numFmt w:val="decimal"/>
      <w:pStyle w:val="NumberList"/>
      <w:lvlText w:val="%1."/>
      <w:lvlJc w:val="left"/>
      <w:pPr>
        <w:ind w:left="576" w:hanging="360"/>
      </w:pPr>
      <w:rPr>
        <w:rFonts w:ascii="Corbel" w:hAnsi="Corbel" w:hint="default"/>
        <w:b/>
        <w:i w:val="0"/>
        <w:color w:val="325243"/>
      </w:rPr>
    </w:lvl>
    <w:lvl w:ilvl="1" w:tplc="CDEA48B0" w:tentative="1">
      <w:start w:val="1"/>
      <w:numFmt w:val="lowerLetter"/>
      <w:lvlText w:val="%2."/>
      <w:lvlJc w:val="left"/>
      <w:pPr>
        <w:ind w:left="1656" w:hanging="360"/>
      </w:pPr>
    </w:lvl>
    <w:lvl w:ilvl="2" w:tplc="F4F28004" w:tentative="1">
      <w:start w:val="1"/>
      <w:numFmt w:val="lowerRoman"/>
      <w:lvlText w:val="%3."/>
      <w:lvlJc w:val="right"/>
      <w:pPr>
        <w:ind w:left="2376" w:hanging="180"/>
      </w:pPr>
    </w:lvl>
    <w:lvl w:ilvl="3" w:tplc="C1B6188E" w:tentative="1">
      <w:start w:val="1"/>
      <w:numFmt w:val="decimal"/>
      <w:lvlText w:val="%4."/>
      <w:lvlJc w:val="left"/>
      <w:pPr>
        <w:ind w:left="3096" w:hanging="360"/>
      </w:pPr>
    </w:lvl>
    <w:lvl w:ilvl="4" w:tplc="5C6AA0EA" w:tentative="1">
      <w:start w:val="1"/>
      <w:numFmt w:val="lowerLetter"/>
      <w:lvlText w:val="%5."/>
      <w:lvlJc w:val="left"/>
      <w:pPr>
        <w:ind w:left="3816" w:hanging="360"/>
      </w:pPr>
    </w:lvl>
    <w:lvl w:ilvl="5" w:tplc="B150CFC2" w:tentative="1">
      <w:start w:val="1"/>
      <w:numFmt w:val="lowerRoman"/>
      <w:lvlText w:val="%6."/>
      <w:lvlJc w:val="right"/>
      <w:pPr>
        <w:ind w:left="4536" w:hanging="180"/>
      </w:pPr>
    </w:lvl>
    <w:lvl w:ilvl="6" w:tplc="BA64084A" w:tentative="1">
      <w:start w:val="1"/>
      <w:numFmt w:val="decimal"/>
      <w:lvlText w:val="%7."/>
      <w:lvlJc w:val="left"/>
      <w:pPr>
        <w:ind w:left="5256" w:hanging="360"/>
      </w:pPr>
    </w:lvl>
    <w:lvl w:ilvl="7" w:tplc="4E9AE654" w:tentative="1">
      <w:start w:val="1"/>
      <w:numFmt w:val="lowerLetter"/>
      <w:lvlText w:val="%8."/>
      <w:lvlJc w:val="left"/>
      <w:pPr>
        <w:ind w:left="5976" w:hanging="360"/>
      </w:pPr>
    </w:lvl>
    <w:lvl w:ilvl="8" w:tplc="CD2828F0" w:tentative="1">
      <w:start w:val="1"/>
      <w:numFmt w:val="lowerRoman"/>
      <w:lvlText w:val="%9."/>
      <w:lvlJc w:val="right"/>
      <w:pPr>
        <w:ind w:left="6696" w:hanging="180"/>
      </w:pPr>
    </w:lvl>
  </w:abstractNum>
  <w:num w:numId="1" w16cid:durableId="1436247095">
    <w:abstractNumId w:val="1"/>
  </w:num>
  <w:num w:numId="2" w16cid:durableId="1615946080">
    <w:abstractNumId w:val="2"/>
  </w:num>
  <w:num w:numId="3" w16cid:durableId="1809013080">
    <w:abstractNumId w:val="0"/>
  </w:num>
  <w:num w:numId="4" w16cid:durableId="1004824131">
    <w:abstractNumId w:val="1"/>
  </w:num>
  <w:num w:numId="5" w16cid:durableId="205904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qwUAM6cz1SwAAAA="/>
  </w:docVars>
  <w:rsids>
    <w:rsidRoot w:val="00D05ED7"/>
    <w:rsid w:val="000023F5"/>
    <w:rsid w:val="00024914"/>
    <w:rsid w:val="00025706"/>
    <w:rsid w:val="0004059D"/>
    <w:rsid w:val="00041449"/>
    <w:rsid w:val="00043375"/>
    <w:rsid w:val="00045EEF"/>
    <w:rsid w:val="00047212"/>
    <w:rsid w:val="00057B26"/>
    <w:rsid w:val="00076251"/>
    <w:rsid w:val="00083948"/>
    <w:rsid w:val="000912C6"/>
    <w:rsid w:val="000A00DD"/>
    <w:rsid w:val="000C15D7"/>
    <w:rsid w:val="000C440C"/>
    <w:rsid w:val="000D3184"/>
    <w:rsid w:val="000D7038"/>
    <w:rsid w:val="000F25F9"/>
    <w:rsid w:val="000F63CE"/>
    <w:rsid w:val="000F75B2"/>
    <w:rsid w:val="001050DB"/>
    <w:rsid w:val="00110E38"/>
    <w:rsid w:val="00113BCC"/>
    <w:rsid w:val="00113DC5"/>
    <w:rsid w:val="001348F1"/>
    <w:rsid w:val="0013542B"/>
    <w:rsid w:val="00141A4A"/>
    <w:rsid w:val="0014625B"/>
    <w:rsid w:val="00146CD4"/>
    <w:rsid w:val="00151695"/>
    <w:rsid w:val="00153EE1"/>
    <w:rsid w:val="00157E44"/>
    <w:rsid w:val="00162DF2"/>
    <w:rsid w:val="00163F05"/>
    <w:rsid w:val="00167D2B"/>
    <w:rsid w:val="0017219A"/>
    <w:rsid w:val="001741B5"/>
    <w:rsid w:val="00183353"/>
    <w:rsid w:val="0018668C"/>
    <w:rsid w:val="001874A6"/>
    <w:rsid w:val="001948B9"/>
    <w:rsid w:val="00195D73"/>
    <w:rsid w:val="00197378"/>
    <w:rsid w:val="00197D9F"/>
    <w:rsid w:val="001B07A5"/>
    <w:rsid w:val="001B0F7F"/>
    <w:rsid w:val="001B382B"/>
    <w:rsid w:val="001B6126"/>
    <w:rsid w:val="001B7C7D"/>
    <w:rsid w:val="001C0442"/>
    <w:rsid w:val="001C67B6"/>
    <w:rsid w:val="001C732D"/>
    <w:rsid w:val="001E244A"/>
    <w:rsid w:val="002004D8"/>
    <w:rsid w:val="0020447F"/>
    <w:rsid w:val="00205191"/>
    <w:rsid w:val="00211233"/>
    <w:rsid w:val="00212054"/>
    <w:rsid w:val="00212545"/>
    <w:rsid w:val="002173AA"/>
    <w:rsid w:val="00226847"/>
    <w:rsid w:val="002367D2"/>
    <w:rsid w:val="00236CDE"/>
    <w:rsid w:val="00241AAF"/>
    <w:rsid w:val="002521B8"/>
    <w:rsid w:val="002521C8"/>
    <w:rsid w:val="00253F4D"/>
    <w:rsid w:val="00255B03"/>
    <w:rsid w:val="00275066"/>
    <w:rsid w:val="002951E8"/>
    <w:rsid w:val="00296746"/>
    <w:rsid w:val="002C143C"/>
    <w:rsid w:val="002D468A"/>
    <w:rsid w:val="002E2600"/>
    <w:rsid w:val="002E3520"/>
    <w:rsid w:val="002E5998"/>
    <w:rsid w:val="002E6B5B"/>
    <w:rsid w:val="002F74BD"/>
    <w:rsid w:val="00300632"/>
    <w:rsid w:val="00312AD1"/>
    <w:rsid w:val="0031317F"/>
    <w:rsid w:val="00313DDD"/>
    <w:rsid w:val="00336722"/>
    <w:rsid w:val="00340215"/>
    <w:rsid w:val="00342CDB"/>
    <w:rsid w:val="00344E27"/>
    <w:rsid w:val="00347ABC"/>
    <w:rsid w:val="00353AD7"/>
    <w:rsid w:val="00357AFB"/>
    <w:rsid w:val="00364452"/>
    <w:rsid w:val="00365B36"/>
    <w:rsid w:val="003734B2"/>
    <w:rsid w:val="00387BF2"/>
    <w:rsid w:val="00396D37"/>
    <w:rsid w:val="003A41A0"/>
    <w:rsid w:val="003A43A2"/>
    <w:rsid w:val="003A5E56"/>
    <w:rsid w:val="003A7E5E"/>
    <w:rsid w:val="003C1008"/>
    <w:rsid w:val="003C78B3"/>
    <w:rsid w:val="003D38B5"/>
    <w:rsid w:val="004015CA"/>
    <w:rsid w:val="00407A29"/>
    <w:rsid w:val="004175E5"/>
    <w:rsid w:val="00417ADA"/>
    <w:rsid w:val="004218C7"/>
    <w:rsid w:val="00433591"/>
    <w:rsid w:val="00443096"/>
    <w:rsid w:val="00443810"/>
    <w:rsid w:val="00446E06"/>
    <w:rsid w:val="00475315"/>
    <w:rsid w:val="004828D5"/>
    <w:rsid w:val="00482CAE"/>
    <w:rsid w:val="0048307E"/>
    <w:rsid w:val="0048642D"/>
    <w:rsid w:val="00493267"/>
    <w:rsid w:val="00493B6A"/>
    <w:rsid w:val="00495465"/>
    <w:rsid w:val="004C0596"/>
    <w:rsid w:val="004C6A1F"/>
    <w:rsid w:val="004D5863"/>
    <w:rsid w:val="004E084D"/>
    <w:rsid w:val="004E4166"/>
    <w:rsid w:val="004E69D9"/>
    <w:rsid w:val="004F0054"/>
    <w:rsid w:val="00501FCD"/>
    <w:rsid w:val="00502EBC"/>
    <w:rsid w:val="00514172"/>
    <w:rsid w:val="0051707D"/>
    <w:rsid w:val="00532DEB"/>
    <w:rsid w:val="00547493"/>
    <w:rsid w:val="00563E4C"/>
    <w:rsid w:val="0057399D"/>
    <w:rsid w:val="00573AC6"/>
    <w:rsid w:val="00576F08"/>
    <w:rsid w:val="0058221A"/>
    <w:rsid w:val="00584299"/>
    <w:rsid w:val="00597963"/>
    <w:rsid w:val="005B23FD"/>
    <w:rsid w:val="005C240B"/>
    <w:rsid w:val="005D05AC"/>
    <w:rsid w:val="005D2B33"/>
    <w:rsid w:val="005D5791"/>
    <w:rsid w:val="005D626B"/>
    <w:rsid w:val="006006B0"/>
    <w:rsid w:val="00610937"/>
    <w:rsid w:val="00611087"/>
    <w:rsid w:val="006244DA"/>
    <w:rsid w:val="00635B40"/>
    <w:rsid w:val="006376A9"/>
    <w:rsid w:val="0064764D"/>
    <w:rsid w:val="0066270F"/>
    <w:rsid w:val="00666D42"/>
    <w:rsid w:val="0067021F"/>
    <w:rsid w:val="00676F09"/>
    <w:rsid w:val="00692D1F"/>
    <w:rsid w:val="00692FAA"/>
    <w:rsid w:val="006952BB"/>
    <w:rsid w:val="006A1E0F"/>
    <w:rsid w:val="006A27F6"/>
    <w:rsid w:val="006B6780"/>
    <w:rsid w:val="006D1251"/>
    <w:rsid w:val="006E33E3"/>
    <w:rsid w:val="006F2854"/>
    <w:rsid w:val="006F7CFB"/>
    <w:rsid w:val="00701ADD"/>
    <w:rsid w:val="0071140B"/>
    <w:rsid w:val="00714788"/>
    <w:rsid w:val="00724836"/>
    <w:rsid w:val="007312DE"/>
    <w:rsid w:val="0073247A"/>
    <w:rsid w:val="00733821"/>
    <w:rsid w:val="007367FD"/>
    <w:rsid w:val="007379B3"/>
    <w:rsid w:val="0075258E"/>
    <w:rsid w:val="00752F03"/>
    <w:rsid w:val="00761011"/>
    <w:rsid w:val="007647A4"/>
    <w:rsid w:val="00774A9F"/>
    <w:rsid w:val="00786F9B"/>
    <w:rsid w:val="0079063A"/>
    <w:rsid w:val="00796C79"/>
    <w:rsid w:val="007A0941"/>
    <w:rsid w:val="007A2238"/>
    <w:rsid w:val="007A64CC"/>
    <w:rsid w:val="007B3DB2"/>
    <w:rsid w:val="007C0CFB"/>
    <w:rsid w:val="007C1924"/>
    <w:rsid w:val="007D564E"/>
    <w:rsid w:val="007D71E6"/>
    <w:rsid w:val="007E6B4C"/>
    <w:rsid w:val="007F1EA7"/>
    <w:rsid w:val="0080516F"/>
    <w:rsid w:val="00805A6A"/>
    <w:rsid w:val="008178C0"/>
    <w:rsid w:val="00820511"/>
    <w:rsid w:val="00826940"/>
    <w:rsid w:val="008453E7"/>
    <w:rsid w:val="00846245"/>
    <w:rsid w:val="008559AC"/>
    <w:rsid w:val="00861D7F"/>
    <w:rsid w:val="00882CD4"/>
    <w:rsid w:val="00885130"/>
    <w:rsid w:val="0088690D"/>
    <w:rsid w:val="00895DDF"/>
    <w:rsid w:val="008B006B"/>
    <w:rsid w:val="008C66FC"/>
    <w:rsid w:val="008C78D5"/>
    <w:rsid w:val="008D5159"/>
    <w:rsid w:val="008E3567"/>
    <w:rsid w:val="008F2BBC"/>
    <w:rsid w:val="00934170"/>
    <w:rsid w:val="00934798"/>
    <w:rsid w:val="009445A7"/>
    <w:rsid w:val="00944F7B"/>
    <w:rsid w:val="00946F88"/>
    <w:rsid w:val="00973844"/>
    <w:rsid w:val="0098029D"/>
    <w:rsid w:val="009A0CA9"/>
    <w:rsid w:val="009B3F1E"/>
    <w:rsid w:val="009C360F"/>
    <w:rsid w:val="009D2D61"/>
    <w:rsid w:val="009E1EAF"/>
    <w:rsid w:val="009E4E7C"/>
    <w:rsid w:val="009F5D64"/>
    <w:rsid w:val="00A02B4C"/>
    <w:rsid w:val="00A24577"/>
    <w:rsid w:val="00A51A2D"/>
    <w:rsid w:val="00A52DF9"/>
    <w:rsid w:val="00A57887"/>
    <w:rsid w:val="00A7435F"/>
    <w:rsid w:val="00A74BF3"/>
    <w:rsid w:val="00A74C2C"/>
    <w:rsid w:val="00A81059"/>
    <w:rsid w:val="00A83A7D"/>
    <w:rsid w:val="00A8403B"/>
    <w:rsid w:val="00A852E7"/>
    <w:rsid w:val="00A86C52"/>
    <w:rsid w:val="00A90620"/>
    <w:rsid w:val="00A94806"/>
    <w:rsid w:val="00A94846"/>
    <w:rsid w:val="00A96B82"/>
    <w:rsid w:val="00AA5471"/>
    <w:rsid w:val="00AB4502"/>
    <w:rsid w:val="00AB5AF6"/>
    <w:rsid w:val="00AC1E49"/>
    <w:rsid w:val="00AC2BDC"/>
    <w:rsid w:val="00AC75FE"/>
    <w:rsid w:val="00AE277C"/>
    <w:rsid w:val="00B12A87"/>
    <w:rsid w:val="00B2428A"/>
    <w:rsid w:val="00B43125"/>
    <w:rsid w:val="00B44B2C"/>
    <w:rsid w:val="00B54471"/>
    <w:rsid w:val="00B61A7E"/>
    <w:rsid w:val="00B67184"/>
    <w:rsid w:val="00B81B83"/>
    <w:rsid w:val="00B83E84"/>
    <w:rsid w:val="00B85ED7"/>
    <w:rsid w:val="00B936DF"/>
    <w:rsid w:val="00B97C87"/>
    <w:rsid w:val="00BA73C8"/>
    <w:rsid w:val="00BC0141"/>
    <w:rsid w:val="00BC0850"/>
    <w:rsid w:val="00BC2580"/>
    <w:rsid w:val="00BC3B0C"/>
    <w:rsid w:val="00BD2336"/>
    <w:rsid w:val="00BE2712"/>
    <w:rsid w:val="00BE785C"/>
    <w:rsid w:val="00BF602E"/>
    <w:rsid w:val="00C005DD"/>
    <w:rsid w:val="00C138AF"/>
    <w:rsid w:val="00C2051E"/>
    <w:rsid w:val="00C208B2"/>
    <w:rsid w:val="00C318C7"/>
    <w:rsid w:val="00C3418F"/>
    <w:rsid w:val="00C36CBF"/>
    <w:rsid w:val="00C42362"/>
    <w:rsid w:val="00C477F9"/>
    <w:rsid w:val="00C50BD1"/>
    <w:rsid w:val="00C813E5"/>
    <w:rsid w:val="00C8418F"/>
    <w:rsid w:val="00C852E6"/>
    <w:rsid w:val="00C878AC"/>
    <w:rsid w:val="00C96958"/>
    <w:rsid w:val="00C97D67"/>
    <w:rsid w:val="00CA59AB"/>
    <w:rsid w:val="00CA616B"/>
    <w:rsid w:val="00CA6D35"/>
    <w:rsid w:val="00CB0CA1"/>
    <w:rsid w:val="00CB0E86"/>
    <w:rsid w:val="00CC445F"/>
    <w:rsid w:val="00CC7F2D"/>
    <w:rsid w:val="00CD02DC"/>
    <w:rsid w:val="00CD12B1"/>
    <w:rsid w:val="00CD48A0"/>
    <w:rsid w:val="00CD4AB1"/>
    <w:rsid w:val="00CE0685"/>
    <w:rsid w:val="00CF26A0"/>
    <w:rsid w:val="00CF4093"/>
    <w:rsid w:val="00CF57D9"/>
    <w:rsid w:val="00CF6581"/>
    <w:rsid w:val="00D05490"/>
    <w:rsid w:val="00D05ED7"/>
    <w:rsid w:val="00D0630E"/>
    <w:rsid w:val="00D06F5E"/>
    <w:rsid w:val="00D16CE2"/>
    <w:rsid w:val="00D20655"/>
    <w:rsid w:val="00D365CD"/>
    <w:rsid w:val="00D553DA"/>
    <w:rsid w:val="00D55625"/>
    <w:rsid w:val="00D75432"/>
    <w:rsid w:val="00D75E00"/>
    <w:rsid w:val="00D91E69"/>
    <w:rsid w:val="00DA0DB9"/>
    <w:rsid w:val="00DA5D8B"/>
    <w:rsid w:val="00DB1B48"/>
    <w:rsid w:val="00DB1F95"/>
    <w:rsid w:val="00DB3302"/>
    <w:rsid w:val="00DB4038"/>
    <w:rsid w:val="00DC0772"/>
    <w:rsid w:val="00DC2B07"/>
    <w:rsid w:val="00DC482B"/>
    <w:rsid w:val="00DC5BF2"/>
    <w:rsid w:val="00DC6C0A"/>
    <w:rsid w:val="00DD1D34"/>
    <w:rsid w:val="00DD2C33"/>
    <w:rsid w:val="00DE1F7F"/>
    <w:rsid w:val="00DE3406"/>
    <w:rsid w:val="00DE63AD"/>
    <w:rsid w:val="00DF008D"/>
    <w:rsid w:val="00DF358B"/>
    <w:rsid w:val="00DF7F10"/>
    <w:rsid w:val="00E0664C"/>
    <w:rsid w:val="00E26EF3"/>
    <w:rsid w:val="00E54A7E"/>
    <w:rsid w:val="00E5548D"/>
    <w:rsid w:val="00E610B0"/>
    <w:rsid w:val="00E61E0C"/>
    <w:rsid w:val="00E67D9B"/>
    <w:rsid w:val="00E7515F"/>
    <w:rsid w:val="00E77E4C"/>
    <w:rsid w:val="00E82D0B"/>
    <w:rsid w:val="00E907D5"/>
    <w:rsid w:val="00E91660"/>
    <w:rsid w:val="00E9171A"/>
    <w:rsid w:val="00E931B4"/>
    <w:rsid w:val="00E946B4"/>
    <w:rsid w:val="00EA19CA"/>
    <w:rsid w:val="00EB1452"/>
    <w:rsid w:val="00EB486B"/>
    <w:rsid w:val="00EB6F2E"/>
    <w:rsid w:val="00EB76A2"/>
    <w:rsid w:val="00EC200E"/>
    <w:rsid w:val="00ED5E7C"/>
    <w:rsid w:val="00ED67BA"/>
    <w:rsid w:val="00EF58CA"/>
    <w:rsid w:val="00EF5D22"/>
    <w:rsid w:val="00F43180"/>
    <w:rsid w:val="00F47EED"/>
    <w:rsid w:val="00F56A42"/>
    <w:rsid w:val="00F6245F"/>
    <w:rsid w:val="00F706CF"/>
    <w:rsid w:val="00F70A1F"/>
    <w:rsid w:val="00F8195F"/>
    <w:rsid w:val="00F86BDC"/>
    <w:rsid w:val="00F876D0"/>
    <w:rsid w:val="00F9505E"/>
    <w:rsid w:val="00F96138"/>
    <w:rsid w:val="00FB0607"/>
    <w:rsid w:val="00FB62DB"/>
    <w:rsid w:val="00FC2013"/>
    <w:rsid w:val="00FC367B"/>
    <w:rsid w:val="00FE3159"/>
    <w:rsid w:val="00FE519C"/>
    <w:rsid w:val="00FF069E"/>
    <w:rsid w:val="00FF3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129F9"/>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dcrossblood.org/donating-blood/eligibility-requir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MASTER%20TEMPLATES\EB%20Content\2025%20Newsletters%20-%20EB\2025%20Live%20Well%20Work%20Well%20%20Template%20-%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2025 Live Well Work Well  Template - ENG.dotx</Template>
  <TotalTime>22</TotalTime>
  <Pages>3</Pages>
  <Words>975</Words>
  <Characters>5066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Stephens, Tammy (MMA)</cp:lastModifiedBy>
  <cp:revision>9</cp:revision>
  <dcterms:created xsi:type="dcterms:W3CDTF">2024-12-11T18:34:00Z</dcterms:created>
  <dcterms:modified xsi:type="dcterms:W3CDTF">2025-01-06T17:44:00Z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2024-12-30T11:29:16Z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e69ca1b2-fd37-4bfd-905d-4bab572a97a9</vt:lpwstr>
  </property>
  <property fmtid="{D5CDD505-2E9C-101B-9397-08002B2CF9AE}" pid="9" name="MSIP_Label_38f1469a-2c2a-4aee-b92b-090d4c5468ff_ContentBits">
    <vt:lpwstr>0</vt:lpwstr>
  </property>
</Properties>
</file>